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AE8E" w14:textId="39B07260" w:rsidR="00B40EE4" w:rsidRDefault="001230A6" w:rsidP="006246FA">
      <w:pPr>
        <w:jc w:val="center"/>
      </w:pPr>
      <w:r w:rsidRPr="00D8788B">
        <w:rPr>
          <w:rFonts w:ascii="Verdana" w:hAnsi="Verdana" w:cs="Arial"/>
          <w:noProof/>
        </w:rPr>
        <w:drawing>
          <wp:inline distT="0" distB="0" distL="0" distR="0" wp14:anchorId="3E1D95E9" wp14:editId="33EE4C68">
            <wp:extent cx="882650" cy="882650"/>
            <wp:effectExtent l="0" t="0" r="0" b="0"/>
            <wp:docPr id="1"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r>
        <w:rPr>
          <w:noProof/>
        </w:rPr>
        <w:drawing>
          <wp:anchor distT="0" distB="0" distL="114300" distR="114300" simplePos="0" relativeHeight="251657728" behindDoc="0" locked="0" layoutInCell="1" allowOverlap="1" wp14:anchorId="25E3E08F" wp14:editId="0EF3A42F">
            <wp:simplePos x="0" y="0"/>
            <wp:positionH relativeFrom="column">
              <wp:posOffset>-691515</wp:posOffset>
            </wp:positionH>
            <wp:positionV relativeFrom="paragraph">
              <wp:posOffset>-550545</wp:posOffset>
            </wp:positionV>
            <wp:extent cx="1476375" cy="544830"/>
            <wp:effectExtent l="0" t="0" r="0" b="0"/>
            <wp:wrapSquare wrapText="bothSides"/>
            <wp:docPr id="456634956"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00CDF7E" wp14:editId="69702977">
            <wp:extent cx="13843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300" cy="666750"/>
                    </a:xfrm>
                    <a:prstGeom prst="rect">
                      <a:avLst/>
                    </a:prstGeom>
                    <a:noFill/>
                    <a:ln>
                      <a:noFill/>
                    </a:ln>
                  </pic:spPr>
                </pic:pic>
              </a:graphicData>
            </a:graphic>
          </wp:inline>
        </w:drawing>
      </w:r>
      <w:r w:rsidRPr="001E63DD">
        <w:rPr>
          <w:rFonts w:ascii="Verdana" w:hAnsi="Verdana"/>
          <w:b/>
          <w:noProof/>
          <w:sz w:val="28"/>
          <w:szCs w:val="28"/>
        </w:rPr>
        <w:drawing>
          <wp:inline distT="0" distB="0" distL="0" distR="0" wp14:anchorId="58E6A210" wp14:editId="1D7D4296">
            <wp:extent cx="1263650" cy="654050"/>
            <wp:effectExtent l="0" t="0" r="0" b="0"/>
            <wp:docPr id="3" name="Picture 1" descr="A black and pink rectangular object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pink rectangular object with a black backgroun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3650" cy="654050"/>
                    </a:xfrm>
                    <a:prstGeom prst="rect">
                      <a:avLst/>
                    </a:prstGeom>
                    <a:noFill/>
                    <a:ln>
                      <a:noFill/>
                    </a:ln>
                  </pic:spPr>
                </pic:pic>
              </a:graphicData>
            </a:graphic>
          </wp:inline>
        </w:drawing>
      </w:r>
      <w:r>
        <w:rPr>
          <w:rFonts w:ascii="Verdana" w:hAnsi="Verdana" w:cs="Arial"/>
          <w:noProof/>
        </w:rPr>
        <w:drawing>
          <wp:inline distT="0" distB="0" distL="0" distR="0" wp14:anchorId="22E42FFB" wp14:editId="4120AC42">
            <wp:extent cx="1028700" cy="666750"/>
            <wp:effectExtent l="0" t="0" r="0" b="0"/>
            <wp:docPr id="4"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noFill/>
                    <a:ln>
                      <a:noFill/>
                    </a:ln>
                  </pic:spPr>
                </pic:pic>
              </a:graphicData>
            </a:graphic>
          </wp:inline>
        </w:drawing>
      </w:r>
    </w:p>
    <w:p w14:paraId="07FF315D" w14:textId="77777777" w:rsidR="006246FA" w:rsidRDefault="006246FA" w:rsidP="00D33A5F">
      <w:pPr>
        <w:jc w:val="center"/>
        <w:rPr>
          <w:rFonts w:ascii="Verdana" w:hAnsi="Verdana" w:cs="Arial"/>
          <w:b/>
          <w:color w:val="FF0000"/>
          <w:sz w:val="32"/>
          <w:szCs w:val="32"/>
        </w:rPr>
      </w:pPr>
    </w:p>
    <w:p w14:paraId="641583F7" w14:textId="21E2D3C1" w:rsidR="00D33A5F" w:rsidRPr="007C5A3B" w:rsidRDefault="00F16257" w:rsidP="00D33A5F">
      <w:pPr>
        <w:jc w:val="center"/>
        <w:rPr>
          <w:rFonts w:ascii="Verdana" w:hAnsi="Verdana" w:cs="Arial"/>
          <w:b/>
          <w:color w:val="000000" w:themeColor="text1"/>
          <w:sz w:val="32"/>
          <w:szCs w:val="32"/>
        </w:rPr>
      </w:pPr>
      <w:r w:rsidRPr="007C5A3B">
        <w:rPr>
          <w:rFonts w:ascii="Verdana" w:hAnsi="Verdana" w:cs="Arial"/>
          <w:b/>
          <w:color w:val="000000" w:themeColor="text1"/>
          <w:sz w:val="32"/>
          <w:szCs w:val="32"/>
        </w:rPr>
        <w:t>Digital Marketing Assistant</w:t>
      </w:r>
    </w:p>
    <w:p w14:paraId="19DEF1BA" w14:textId="482DF10C" w:rsidR="006246FA" w:rsidRPr="007C5A3B" w:rsidRDefault="007C5A3B" w:rsidP="00D33A5F">
      <w:pPr>
        <w:jc w:val="center"/>
        <w:rPr>
          <w:rFonts w:ascii="Verdana" w:hAnsi="Verdana" w:cs="Arial"/>
          <w:b/>
          <w:color w:val="000000" w:themeColor="text1"/>
          <w:sz w:val="22"/>
          <w:szCs w:val="22"/>
        </w:rPr>
      </w:pPr>
      <w:r>
        <w:rPr>
          <w:rFonts w:ascii="Verdana" w:hAnsi="Verdana" w:cs="Arial"/>
          <w:b/>
          <w:noProof/>
          <w:color w:val="000000" w:themeColor="text1"/>
          <w:sz w:val="22"/>
          <w:szCs w:val="22"/>
        </w:rPr>
        <w:drawing>
          <wp:inline distT="0" distB="0" distL="0" distR="0" wp14:anchorId="7E8CCAFF" wp14:editId="1C71A400">
            <wp:extent cx="1073150" cy="1073150"/>
            <wp:effectExtent l="0" t="0" r="0" b="0"/>
            <wp:docPr id="177182653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826531" name="Picture 1" descr="A logo with text on i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73235" cy="1073235"/>
                    </a:xfrm>
                    <a:prstGeom prst="rect">
                      <a:avLst/>
                    </a:prstGeom>
                  </pic:spPr>
                </pic:pic>
              </a:graphicData>
            </a:graphic>
          </wp:inline>
        </w:drawing>
      </w:r>
    </w:p>
    <w:p w14:paraId="18EC2A3D" w14:textId="609CE1D3" w:rsidR="006246FA" w:rsidRPr="007C5A3B" w:rsidRDefault="006246FA" w:rsidP="00D33A5F">
      <w:pPr>
        <w:jc w:val="center"/>
        <w:rPr>
          <w:rFonts w:ascii="Verdana" w:hAnsi="Verdana" w:cs="Arial"/>
          <w:b/>
          <w:color w:val="000000" w:themeColor="text1"/>
          <w:sz w:val="22"/>
          <w:szCs w:val="22"/>
        </w:rPr>
      </w:pPr>
      <w:r w:rsidRPr="007C5A3B">
        <w:rPr>
          <w:rFonts w:ascii="Verdana" w:hAnsi="Verdana" w:cs="Arial"/>
          <w:b/>
          <w:color w:val="000000" w:themeColor="text1"/>
          <w:sz w:val="22"/>
          <w:szCs w:val="22"/>
        </w:rPr>
        <w:t xml:space="preserve">Fixed term to </w:t>
      </w:r>
      <w:r w:rsidR="00F16257" w:rsidRPr="007C5A3B">
        <w:rPr>
          <w:rFonts w:ascii="Verdana" w:hAnsi="Verdana" w:cs="Arial"/>
          <w:b/>
          <w:color w:val="000000" w:themeColor="text1"/>
          <w:sz w:val="22"/>
          <w:szCs w:val="22"/>
        </w:rPr>
        <w:t>31</w:t>
      </w:r>
      <w:r w:rsidR="00F16257" w:rsidRPr="007C5A3B">
        <w:rPr>
          <w:rFonts w:ascii="Verdana" w:hAnsi="Verdana" w:cs="Arial"/>
          <w:b/>
          <w:color w:val="000000" w:themeColor="text1"/>
          <w:sz w:val="22"/>
          <w:szCs w:val="22"/>
          <w:vertAlign w:val="superscript"/>
        </w:rPr>
        <w:t>st</w:t>
      </w:r>
      <w:r w:rsidR="00F16257" w:rsidRPr="007C5A3B">
        <w:rPr>
          <w:rFonts w:ascii="Verdana" w:hAnsi="Verdana" w:cs="Arial"/>
          <w:b/>
          <w:color w:val="000000" w:themeColor="text1"/>
          <w:sz w:val="22"/>
          <w:szCs w:val="22"/>
        </w:rPr>
        <w:t xml:space="preserve"> March 2026</w:t>
      </w:r>
    </w:p>
    <w:p w14:paraId="371D2C72" w14:textId="6C7BE666" w:rsidR="000E1B28" w:rsidRPr="007C5A3B" w:rsidRDefault="00F16257" w:rsidP="00D33A5F">
      <w:pPr>
        <w:jc w:val="center"/>
        <w:rPr>
          <w:rFonts w:ascii="Verdana" w:hAnsi="Verdana" w:cs="Arial"/>
          <w:b/>
          <w:color w:val="000000" w:themeColor="text1"/>
          <w:sz w:val="22"/>
          <w:szCs w:val="22"/>
        </w:rPr>
      </w:pPr>
      <w:r w:rsidRPr="007C5A3B">
        <w:rPr>
          <w:rFonts w:ascii="Verdana" w:hAnsi="Verdana" w:cs="Arial"/>
          <w:b/>
          <w:color w:val="000000" w:themeColor="text1"/>
          <w:sz w:val="22"/>
          <w:szCs w:val="22"/>
        </w:rPr>
        <w:t>22.5</w:t>
      </w:r>
      <w:r w:rsidR="000129C1" w:rsidRPr="007C5A3B">
        <w:rPr>
          <w:rFonts w:ascii="Verdana" w:hAnsi="Verdana" w:cs="Arial"/>
          <w:b/>
          <w:color w:val="000000" w:themeColor="text1"/>
          <w:sz w:val="22"/>
          <w:szCs w:val="22"/>
        </w:rPr>
        <w:t xml:space="preserve"> </w:t>
      </w:r>
      <w:r w:rsidR="00D33A5F" w:rsidRPr="007C5A3B">
        <w:rPr>
          <w:rFonts w:ascii="Verdana" w:hAnsi="Verdana" w:cs="Arial"/>
          <w:b/>
          <w:color w:val="000000" w:themeColor="text1"/>
          <w:sz w:val="22"/>
          <w:szCs w:val="22"/>
        </w:rPr>
        <w:t xml:space="preserve">hours a week </w:t>
      </w:r>
    </w:p>
    <w:p w14:paraId="753ED36C" w14:textId="3A5E100E" w:rsidR="00D33A5F" w:rsidRPr="007C5A3B" w:rsidRDefault="00D33A5F" w:rsidP="00D33A5F">
      <w:pPr>
        <w:jc w:val="center"/>
        <w:rPr>
          <w:rFonts w:ascii="Verdana" w:hAnsi="Verdana" w:cs="Arial"/>
          <w:b/>
          <w:bCs/>
          <w:color w:val="000000" w:themeColor="text1"/>
          <w:sz w:val="22"/>
          <w:szCs w:val="22"/>
        </w:rPr>
      </w:pPr>
      <w:r w:rsidRPr="007C5A3B">
        <w:rPr>
          <w:rFonts w:ascii="Verdana" w:hAnsi="Verdana" w:cs="Arial"/>
          <w:b/>
          <w:bCs/>
          <w:color w:val="000000" w:themeColor="text1"/>
          <w:sz w:val="22"/>
          <w:szCs w:val="22"/>
        </w:rPr>
        <w:t>£</w:t>
      </w:r>
      <w:r w:rsidR="00F16257" w:rsidRPr="007C5A3B">
        <w:rPr>
          <w:rFonts w:ascii="Verdana" w:hAnsi="Verdana" w:cs="Arial"/>
          <w:b/>
          <w:bCs/>
          <w:color w:val="000000" w:themeColor="text1"/>
          <w:sz w:val="22"/>
          <w:szCs w:val="22"/>
        </w:rPr>
        <w:t>24,000</w:t>
      </w:r>
      <w:r w:rsidRPr="007C5A3B">
        <w:rPr>
          <w:rFonts w:ascii="Verdana" w:hAnsi="Verdana" w:cs="Arial"/>
          <w:b/>
          <w:bCs/>
          <w:color w:val="000000" w:themeColor="text1"/>
          <w:sz w:val="22"/>
          <w:szCs w:val="22"/>
        </w:rPr>
        <w:t xml:space="preserve"> pro rata</w:t>
      </w:r>
      <w:r w:rsidR="000E1B28" w:rsidRPr="007C5A3B">
        <w:rPr>
          <w:rFonts w:ascii="Verdana" w:hAnsi="Verdana" w:cs="Arial"/>
          <w:b/>
          <w:bCs/>
          <w:color w:val="000000" w:themeColor="text1"/>
          <w:sz w:val="22"/>
          <w:szCs w:val="22"/>
        </w:rPr>
        <w:t xml:space="preserve"> (actual salary £</w:t>
      </w:r>
      <w:r w:rsidR="00F16257" w:rsidRPr="007C5A3B">
        <w:rPr>
          <w:rFonts w:ascii="Verdana" w:hAnsi="Verdana" w:cs="Arial"/>
          <w:b/>
          <w:bCs/>
          <w:color w:val="000000" w:themeColor="text1"/>
          <w:sz w:val="22"/>
          <w:szCs w:val="22"/>
        </w:rPr>
        <w:t>14,595</w:t>
      </w:r>
      <w:r w:rsidR="000E1B28" w:rsidRPr="007C5A3B">
        <w:rPr>
          <w:rFonts w:ascii="Verdana" w:hAnsi="Verdana" w:cs="Arial"/>
          <w:b/>
          <w:bCs/>
          <w:color w:val="000000" w:themeColor="text1"/>
          <w:sz w:val="22"/>
          <w:szCs w:val="22"/>
        </w:rPr>
        <w:t xml:space="preserve"> per annum)</w:t>
      </w:r>
    </w:p>
    <w:p w14:paraId="0641D76A" w14:textId="5BEED12C" w:rsidR="00D33A5F" w:rsidRPr="007C5A3B" w:rsidRDefault="000129C1" w:rsidP="00D33A5F">
      <w:pPr>
        <w:jc w:val="center"/>
        <w:rPr>
          <w:rFonts w:ascii="Verdana" w:hAnsi="Verdana" w:cs="Arial"/>
          <w:bCs/>
          <w:color w:val="000000" w:themeColor="text1"/>
          <w:sz w:val="22"/>
          <w:szCs w:val="22"/>
        </w:rPr>
      </w:pPr>
      <w:r w:rsidRPr="007C5A3B">
        <w:rPr>
          <w:rFonts w:ascii="Verdana" w:hAnsi="Verdana" w:cs="Arial"/>
          <w:bCs/>
          <w:color w:val="000000" w:themeColor="text1"/>
          <w:sz w:val="22"/>
          <w:szCs w:val="22"/>
        </w:rPr>
        <w:t>Main b</w:t>
      </w:r>
      <w:r w:rsidR="00D33A5F" w:rsidRPr="007C5A3B">
        <w:rPr>
          <w:rFonts w:ascii="Verdana" w:hAnsi="Verdana" w:cs="Arial"/>
          <w:bCs/>
          <w:color w:val="000000" w:themeColor="text1"/>
          <w:sz w:val="22"/>
          <w:szCs w:val="22"/>
        </w:rPr>
        <w:t xml:space="preserve">ase </w:t>
      </w:r>
      <w:r w:rsidR="00F16257" w:rsidRPr="007C5A3B">
        <w:rPr>
          <w:rFonts w:ascii="Verdana" w:hAnsi="Verdana" w:cs="Arial"/>
          <w:bCs/>
          <w:color w:val="000000" w:themeColor="text1"/>
          <w:sz w:val="22"/>
          <w:szCs w:val="22"/>
        </w:rPr>
        <w:t>Leek</w:t>
      </w:r>
      <w:r w:rsidR="006F30FF" w:rsidRPr="007C5A3B">
        <w:rPr>
          <w:rFonts w:ascii="Verdana" w:hAnsi="Verdana" w:cs="Arial"/>
          <w:bCs/>
          <w:color w:val="000000" w:themeColor="text1"/>
          <w:sz w:val="22"/>
          <w:szCs w:val="22"/>
        </w:rPr>
        <w:t xml:space="preserve"> with travel</w:t>
      </w:r>
      <w:r w:rsidR="006246FA" w:rsidRPr="007C5A3B">
        <w:rPr>
          <w:rFonts w:ascii="Verdana" w:hAnsi="Verdana" w:cs="Arial"/>
          <w:bCs/>
          <w:color w:val="000000" w:themeColor="text1"/>
          <w:sz w:val="22"/>
          <w:szCs w:val="22"/>
        </w:rPr>
        <w:t xml:space="preserve"> and partial home working</w:t>
      </w:r>
    </w:p>
    <w:p w14:paraId="26F1B6AE" w14:textId="77777777" w:rsidR="00D33A5F" w:rsidRPr="000E1B28" w:rsidRDefault="00D33A5F" w:rsidP="00D33A5F">
      <w:pPr>
        <w:jc w:val="center"/>
        <w:rPr>
          <w:rFonts w:ascii="Verdana" w:hAnsi="Verdana" w:cs="Arial"/>
          <w:sz w:val="22"/>
          <w:szCs w:val="22"/>
        </w:rPr>
      </w:pPr>
    </w:p>
    <w:p w14:paraId="3806E90F" w14:textId="77777777" w:rsidR="00F16257" w:rsidRPr="00F16257" w:rsidRDefault="00F16257" w:rsidP="00F16257">
      <w:pPr>
        <w:jc w:val="center"/>
        <w:rPr>
          <w:rFonts w:ascii="Aptos" w:hAnsi="Aptos" w:cs="Aptos"/>
          <w:bCs/>
          <w:lang w:val="cy-GB"/>
        </w:rPr>
      </w:pPr>
      <w:r w:rsidRPr="00F16257">
        <w:rPr>
          <w:rFonts w:ascii="Aptos" w:hAnsi="Aptos" w:cs="Aptos"/>
          <w:lang w:val="cy-GB"/>
        </w:rPr>
        <w:t xml:space="preserve">OUTSIDE is an Arts Council England Creative People and Places project, with an ambition to ensure </w:t>
      </w:r>
      <w:r w:rsidRPr="00F16257">
        <w:rPr>
          <w:rStyle w:val="normaltextrun"/>
          <w:rFonts w:ascii="Aptos" w:hAnsi="Aptos" w:cs="Aptos"/>
          <w:position w:val="2"/>
        </w:rPr>
        <w:t>everyone in the Staffordshire Moorlands</w:t>
      </w:r>
      <w:r w:rsidRPr="00F16257">
        <w:rPr>
          <w:rStyle w:val="apple-converted-space"/>
          <w:rFonts w:ascii="Aptos" w:hAnsi="Aptos" w:cs="Aptos"/>
          <w:position w:val="2"/>
        </w:rPr>
        <w:t> </w:t>
      </w:r>
      <w:r w:rsidRPr="00F16257">
        <w:rPr>
          <w:rStyle w:val="advancedproofingissue"/>
          <w:rFonts w:ascii="Aptos" w:hAnsi="Aptos" w:cs="Aptos"/>
          <w:position w:val="2"/>
        </w:rPr>
        <w:t>has the opportunity</w:t>
      </w:r>
      <w:r w:rsidRPr="00F16257">
        <w:rPr>
          <w:rStyle w:val="apple-converted-space"/>
          <w:rFonts w:ascii="Aptos" w:hAnsi="Aptos" w:cs="Aptos"/>
          <w:position w:val="2"/>
        </w:rPr>
        <w:t> </w:t>
      </w:r>
      <w:r w:rsidRPr="00F16257">
        <w:rPr>
          <w:rStyle w:val="advancedproofingissue"/>
          <w:rFonts w:ascii="Aptos" w:hAnsi="Aptos" w:cs="Aptos"/>
          <w:position w:val="2"/>
        </w:rPr>
        <w:t>to</w:t>
      </w:r>
      <w:r w:rsidRPr="00F16257">
        <w:rPr>
          <w:rStyle w:val="apple-converted-space"/>
          <w:rFonts w:ascii="Aptos" w:hAnsi="Aptos" w:cs="Aptos"/>
          <w:position w:val="2"/>
        </w:rPr>
        <w:t> </w:t>
      </w:r>
      <w:r w:rsidRPr="00F16257">
        <w:rPr>
          <w:rStyle w:val="normaltextrun"/>
          <w:rFonts w:ascii="Aptos" w:hAnsi="Aptos" w:cs="Aptos"/>
          <w:position w:val="2"/>
        </w:rPr>
        <w:t>live a creative life and participate in high quality arts and</w:t>
      </w:r>
      <w:r w:rsidRPr="00F16257">
        <w:rPr>
          <w:rStyle w:val="apple-converted-space"/>
          <w:rFonts w:ascii="Aptos" w:hAnsi="Aptos" w:cs="Aptos"/>
          <w:position w:val="2"/>
        </w:rPr>
        <w:t> </w:t>
      </w:r>
      <w:r w:rsidRPr="00F16257">
        <w:rPr>
          <w:rStyle w:val="normaltextrun"/>
          <w:rFonts w:ascii="Aptos" w:hAnsi="Aptos" w:cs="Aptos"/>
          <w:position w:val="2"/>
        </w:rPr>
        <w:t>cultural activity.</w:t>
      </w:r>
    </w:p>
    <w:p w14:paraId="7C27ACAD" w14:textId="77777777" w:rsidR="00F16257" w:rsidRPr="00F16257" w:rsidRDefault="00F16257" w:rsidP="00F16257">
      <w:pPr>
        <w:jc w:val="center"/>
        <w:rPr>
          <w:rFonts w:ascii="Aptos" w:hAnsi="Aptos" w:cs="Aptos"/>
        </w:rPr>
      </w:pPr>
    </w:p>
    <w:p w14:paraId="19186CF3" w14:textId="67274C7E" w:rsidR="00F16257" w:rsidRPr="00F16257" w:rsidRDefault="00F16257" w:rsidP="00F16257">
      <w:pPr>
        <w:tabs>
          <w:tab w:val="left" w:pos="1880"/>
        </w:tabs>
        <w:jc w:val="center"/>
        <w:rPr>
          <w:rFonts w:ascii="Aptos" w:hAnsi="Aptos" w:cs="Aptos"/>
          <w:strike/>
        </w:rPr>
      </w:pPr>
      <w:r w:rsidRPr="00F16257">
        <w:rPr>
          <w:rFonts w:ascii="Aptos" w:hAnsi="Aptos" w:cs="Aptos"/>
        </w:rPr>
        <w:t xml:space="preserve">We are looking for a creative, </w:t>
      </w:r>
      <w:proofErr w:type="gramStart"/>
      <w:r w:rsidRPr="00F16257">
        <w:rPr>
          <w:rFonts w:ascii="Aptos" w:hAnsi="Aptos" w:cs="Aptos"/>
        </w:rPr>
        <w:t>organised</w:t>
      </w:r>
      <w:proofErr w:type="gramEnd"/>
      <w:r w:rsidRPr="00F16257">
        <w:rPr>
          <w:rFonts w:ascii="Aptos" w:hAnsi="Aptos" w:cs="Aptos"/>
        </w:rPr>
        <w:t xml:space="preserve"> and enthusiastic individual to join our team and support with the marketing</w:t>
      </w:r>
      <w:r>
        <w:rPr>
          <w:rFonts w:ascii="Aptos" w:hAnsi="Aptos" w:cs="Aptos"/>
        </w:rPr>
        <w:t xml:space="preserve"> and </w:t>
      </w:r>
      <w:r w:rsidRPr="00F16257">
        <w:rPr>
          <w:rFonts w:ascii="Aptos" w:hAnsi="Aptos" w:cs="Aptos"/>
        </w:rPr>
        <w:t>communication of our programme of arts and cultural activity.</w:t>
      </w:r>
    </w:p>
    <w:p w14:paraId="591862BE" w14:textId="77777777" w:rsidR="00F16257" w:rsidRPr="00F16257" w:rsidRDefault="00F16257" w:rsidP="00F16257">
      <w:pPr>
        <w:tabs>
          <w:tab w:val="left" w:pos="1880"/>
        </w:tabs>
        <w:jc w:val="center"/>
        <w:rPr>
          <w:rFonts w:ascii="Aptos" w:hAnsi="Aptos" w:cs="Aptos"/>
        </w:rPr>
      </w:pPr>
    </w:p>
    <w:p w14:paraId="17910345" w14:textId="7956BBAE" w:rsidR="00F16257" w:rsidRPr="00F16257" w:rsidRDefault="00F16257" w:rsidP="00F16257">
      <w:pPr>
        <w:tabs>
          <w:tab w:val="left" w:pos="1880"/>
        </w:tabs>
        <w:jc w:val="center"/>
        <w:rPr>
          <w:rFonts w:ascii="Aptos" w:hAnsi="Aptos" w:cs="Aptos"/>
        </w:rPr>
      </w:pPr>
      <w:r w:rsidRPr="00F16257">
        <w:rPr>
          <w:rFonts w:ascii="Aptos" w:hAnsi="Aptos" w:cs="Aptos"/>
        </w:rPr>
        <w:t xml:space="preserve">As OUTSIDE Digital Marketing Assistant you will help to communicate </w:t>
      </w:r>
      <w:proofErr w:type="gramStart"/>
      <w:r w:rsidRPr="00F16257">
        <w:rPr>
          <w:rFonts w:ascii="Aptos" w:hAnsi="Aptos" w:cs="Aptos"/>
        </w:rPr>
        <w:t>all of</w:t>
      </w:r>
      <w:proofErr w:type="gramEnd"/>
      <w:r w:rsidRPr="00F16257">
        <w:rPr>
          <w:rFonts w:ascii="Aptos" w:hAnsi="Aptos" w:cs="Aptos"/>
        </w:rPr>
        <w:t xml:space="preserve"> our projects, activities and events to a wide range of audiences. The varied role will include designing and producing marketing materials, updating our social media channels and website, documenting our projects by capturing photo, </w:t>
      </w:r>
      <w:proofErr w:type="gramStart"/>
      <w:r w:rsidRPr="00F16257">
        <w:rPr>
          <w:rFonts w:ascii="Aptos" w:hAnsi="Aptos" w:cs="Aptos"/>
        </w:rPr>
        <w:t>video</w:t>
      </w:r>
      <w:proofErr w:type="gramEnd"/>
      <w:r w:rsidRPr="00F16257">
        <w:rPr>
          <w:rFonts w:ascii="Aptos" w:hAnsi="Aptos" w:cs="Aptos"/>
        </w:rPr>
        <w:t xml:space="preserve"> and audio content.</w:t>
      </w:r>
    </w:p>
    <w:p w14:paraId="208FEB8C" w14:textId="77777777" w:rsidR="006246FA" w:rsidRDefault="006246FA" w:rsidP="00D33A5F">
      <w:pPr>
        <w:jc w:val="center"/>
        <w:rPr>
          <w:rFonts w:ascii="Verdana" w:hAnsi="Verdana" w:cs="Arial"/>
          <w:sz w:val="22"/>
          <w:szCs w:val="22"/>
        </w:rPr>
      </w:pPr>
    </w:p>
    <w:p w14:paraId="15CA1F88" w14:textId="77777777" w:rsidR="00F16257" w:rsidRPr="000E1B28" w:rsidRDefault="00F16257" w:rsidP="00D33A5F">
      <w:pPr>
        <w:jc w:val="center"/>
        <w:rPr>
          <w:rFonts w:ascii="Verdana" w:hAnsi="Verdana" w:cs="Arial"/>
          <w:sz w:val="22"/>
          <w:szCs w:val="22"/>
        </w:rPr>
      </w:pPr>
    </w:p>
    <w:p w14:paraId="4C4C13DA" w14:textId="77777777" w:rsidR="006246FA" w:rsidRPr="000E1B28" w:rsidRDefault="006246FA" w:rsidP="00D33A5F">
      <w:pPr>
        <w:jc w:val="center"/>
        <w:rPr>
          <w:rFonts w:ascii="Verdana" w:hAnsi="Verdana" w:cs="Arial"/>
          <w:sz w:val="22"/>
          <w:szCs w:val="22"/>
        </w:rPr>
      </w:pPr>
      <w:r w:rsidRPr="000E1B28">
        <w:rPr>
          <w:rFonts w:ascii="Verdana" w:hAnsi="Verdana" w:cs="Arial"/>
          <w:sz w:val="22"/>
          <w:szCs w:val="22"/>
        </w:rPr>
        <w:t xml:space="preserve">Support Staffordshire is working hard to become more inclusive of the communities we serve, and as such is especially keen to hear from applicants with protected characteristics and lived experience, that bring knowledge, skills and experience which we </w:t>
      </w:r>
      <w:proofErr w:type="gramStart"/>
      <w:r w:rsidRPr="000E1B28">
        <w:rPr>
          <w:rFonts w:ascii="Verdana" w:hAnsi="Verdana" w:cs="Arial"/>
          <w:sz w:val="22"/>
          <w:szCs w:val="22"/>
        </w:rPr>
        <w:t>lack</w:t>
      </w:r>
      <w:proofErr w:type="gramEnd"/>
    </w:p>
    <w:p w14:paraId="1DA282AA" w14:textId="77777777" w:rsidR="006246FA" w:rsidRPr="000E1B28" w:rsidRDefault="006246FA" w:rsidP="00D33A5F">
      <w:pPr>
        <w:jc w:val="center"/>
        <w:rPr>
          <w:rFonts w:ascii="Verdana" w:hAnsi="Verdana" w:cs="Arial"/>
          <w:sz w:val="22"/>
          <w:szCs w:val="22"/>
        </w:rPr>
      </w:pPr>
    </w:p>
    <w:p w14:paraId="7E7B7FE2" w14:textId="6DB1F298" w:rsidR="00D01A71" w:rsidRPr="000E1B28" w:rsidRDefault="006246FA" w:rsidP="00D01A71">
      <w:pPr>
        <w:jc w:val="center"/>
        <w:rPr>
          <w:rFonts w:ascii="Verdana" w:hAnsi="Verdana" w:cs="Arial"/>
          <w:sz w:val="22"/>
          <w:szCs w:val="22"/>
        </w:rPr>
      </w:pPr>
      <w:r w:rsidRPr="000E1B28">
        <w:rPr>
          <w:rFonts w:ascii="Verdana" w:hAnsi="Verdana" w:cs="Arial"/>
          <w:sz w:val="22"/>
          <w:szCs w:val="22"/>
        </w:rPr>
        <w:t xml:space="preserve">We welcome an informal conversation in the first instance; please </w:t>
      </w:r>
      <w:r w:rsidR="00F16257">
        <w:rPr>
          <w:rFonts w:ascii="Verdana" w:hAnsi="Verdana" w:cs="Arial"/>
          <w:sz w:val="22"/>
          <w:szCs w:val="22"/>
        </w:rPr>
        <w:t xml:space="preserve">email </w:t>
      </w:r>
      <w:r w:rsidR="00F16257" w:rsidRPr="00303534">
        <w:rPr>
          <w:rFonts w:ascii="Verdana" w:hAnsi="Verdana" w:cs="Arial"/>
          <w:color w:val="000000" w:themeColor="text1"/>
          <w:sz w:val="22"/>
          <w:szCs w:val="22"/>
        </w:rPr>
        <w:t>katie.aldous@outsidearts.org</w:t>
      </w:r>
    </w:p>
    <w:p w14:paraId="62E5EFEB" w14:textId="77777777" w:rsidR="00D01A71" w:rsidRPr="000E1B28" w:rsidRDefault="00D01A71" w:rsidP="00D01A71">
      <w:pPr>
        <w:jc w:val="center"/>
        <w:rPr>
          <w:rFonts w:ascii="Verdana" w:hAnsi="Verdana" w:cs="Arial"/>
          <w:sz w:val="22"/>
          <w:szCs w:val="22"/>
        </w:rPr>
      </w:pPr>
    </w:p>
    <w:p w14:paraId="2A31FD17" w14:textId="77777777" w:rsidR="000E1B28" w:rsidRPr="000E1B28" w:rsidRDefault="000E1B28" w:rsidP="000E1B28">
      <w:pPr>
        <w:jc w:val="center"/>
        <w:rPr>
          <w:rFonts w:ascii="Verdana" w:hAnsi="Verdana"/>
          <w:sz w:val="22"/>
          <w:szCs w:val="22"/>
          <w:lang w:eastAsia="en-GB"/>
        </w:rPr>
      </w:pPr>
      <w:proofErr w:type="gramStart"/>
      <w:r w:rsidRPr="000E1B28">
        <w:rPr>
          <w:rFonts w:ascii="Verdana" w:hAnsi="Verdana"/>
          <w:sz w:val="22"/>
          <w:szCs w:val="22"/>
          <w:lang w:eastAsia="en-GB"/>
        </w:rPr>
        <w:t>In order to</w:t>
      </w:r>
      <w:proofErr w:type="gramEnd"/>
      <w:r w:rsidRPr="000E1B28">
        <w:rPr>
          <w:rFonts w:ascii="Verdana" w:hAnsi="Verdana"/>
          <w:sz w:val="22"/>
          <w:szCs w:val="22"/>
          <w:lang w:eastAsia="en-GB"/>
        </w:rPr>
        <w:t xml:space="preserve"> be considered for this position, you will need to complete an Application Form and Equity, Diversity and Inclusion Monitoring </w:t>
      </w:r>
      <w:r w:rsidRPr="000E1B28">
        <w:rPr>
          <w:rFonts w:ascii="Verdana" w:hAnsi="Verdana"/>
          <w:sz w:val="22"/>
          <w:szCs w:val="22"/>
          <w:lang w:eastAsia="en-GB"/>
        </w:rPr>
        <w:lastRenderedPageBreak/>
        <w:t>Form.  These can be found in the link below, along with the job description and person specification.</w:t>
      </w:r>
    </w:p>
    <w:p w14:paraId="5AC7125A" w14:textId="77777777" w:rsidR="000E1B28" w:rsidRPr="000E1B28" w:rsidRDefault="000E1B28" w:rsidP="000E1B28">
      <w:pPr>
        <w:jc w:val="center"/>
        <w:rPr>
          <w:rFonts w:ascii="Verdana" w:hAnsi="Verdana"/>
          <w:sz w:val="22"/>
          <w:szCs w:val="22"/>
          <w:lang w:eastAsia="en-GB"/>
        </w:rPr>
      </w:pPr>
    </w:p>
    <w:p w14:paraId="2217ECF9" w14:textId="77777777" w:rsidR="00DC0FBD" w:rsidRPr="000E1B28" w:rsidRDefault="00DC0FBD" w:rsidP="00D01A71">
      <w:pPr>
        <w:jc w:val="center"/>
        <w:rPr>
          <w:rFonts w:ascii="Verdana" w:hAnsi="Verdana" w:cs="Arial"/>
          <w:sz w:val="22"/>
          <w:szCs w:val="22"/>
        </w:rPr>
      </w:pPr>
      <w:r w:rsidRPr="000E1B28">
        <w:rPr>
          <w:rFonts w:ascii="Verdana" w:hAnsi="Verdana" w:cs="Arial"/>
          <w:sz w:val="22"/>
          <w:szCs w:val="22"/>
        </w:rPr>
        <w:t>The person appointed will require,</w:t>
      </w:r>
    </w:p>
    <w:p w14:paraId="0AEAE3FA" w14:textId="77777777" w:rsidR="00DC0FBD" w:rsidRPr="000E1B28" w:rsidRDefault="00DC0FBD" w:rsidP="000E1B28">
      <w:pPr>
        <w:jc w:val="center"/>
        <w:rPr>
          <w:rFonts w:ascii="Verdana" w:hAnsi="Verdana" w:cs="Arial"/>
          <w:sz w:val="22"/>
          <w:szCs w:val="22"/>
        </w:rPr>
      </w:pPr>
      <w:r w:rsidRPr="000E1B28">
        <w:rPr>
          <w:rFonts w:ascii="Verdana" w:hAnsi="Verdana" w:cs="Arial"/>
          <w:sz w:val="22"/>
          <w:szCs w:val="22"/>
        </w:rPr>
        <w:t xml:space="preserve">Proof of right to work in the </w:t>
      </w:r>
      <w:proofErr w:type="gramStart"/>
      <w:r w:rsidRPr="000E1B28">
        <w:rPr>
          <w:rFonts w:ascii="Verdana" w:hAnsi="Verdana" w:cs="Arial"/>
          <w:sz w:val="22"/>
          <w:szCs w:val="22"/>
        </w:rPr>
        <w:t>UK</w:t>
      </w:r>
      <w:proofErr w:type="gramEnd"/>
    </w:p>
    <w:p w14:paraId="7038A74A" w14:textId="77777777" w:rsidR="00DC0FBD" w:rsidRPr="000E1B28" w:rsidRDefault="00DC0FBD" w:rsidP="00DC0FBD">
      <w:pPr>
        <w:ind w:left="720"/>
        <w:jc w:val="center"/>
        <w:rPr>
          <w:rFonts w:ascii="Verdana" w:hAnsi="Verdana" w:cs="Arial"/>
          <w:sz w:val="22"/>
          <w:szCs w:val="22"/>
        </w:rPr>
      </w:pPr>
      <w:r w:rsidRPr="000E1B28">
        <w:rPr>
          <w:rFonts w:ascii="Verdana" w:hAnsi="Verdana" w:cs="Arial"/>
          <w:sz w:val="22"/>
          <w:szCs w:val="22"/>
        </w:rPr>
        <w:t>Two satisfactory references</w:t>
      </w:r>
    </w:p>
    <w:p w14:paraId="4876A7EF" w14:textId="58E37AD1" w:rsidR="00DC0FBD" w:rsidRPr="000E1B28" w:rsidRDefault="00DC0FBD" w:rsidP="00DC0FBD">
      <w:pPr>
        <w:ind w:left="720"/>
        <w:jc w:val="center"/>
        <w:rPr>
          <w:rFonts w:ascii="Verdana" w:hAnsi="Verdana" w:cs="Arial"/>
          <w:color w:val="FF0000"/>
          <w:sz w:val="22"/>
          <w:szCs w:val="22"/>
        </w:rPr>
      </w:pPr>
    </w:p>
    <w:p w14:paraId="0B1564F4" w14:textId="77777777" w:rsidR="00D33A5F" w:rsidRPr="000E1B28" w:rsidRDefault="00D33A5F" w:rsidP="00D33A5F">
      <w:pPr>
        <w:jc w:val="center"/>
        <w:rPr>
          <w:rFonts w:ascii="Verdana" w:hAnsi="Verdana" w:cs="Arial"/>
          <w:sz w:val="22"/>
          <w:szCs w:val="22"/>
        </w:rPr>
      </w:pPr>
    </w:p>
    <w:p w14:paraId="4ECE920C" w14:textId="10885827" w:rsidR="00D33A5F" w:rsidRPr="00303534" w:rsidRDefault="00D33A5F" w:rsidP="00DE1825">
      <w:pPr>
        <w:pStyle w:val="BodyText2"/>
        <w:jc w:val="center"/>
        <w:rPr>
          <w:rFonts w:ascii="Verdana" w:hAnsi="Verdana"/>
          <w:b/>
          <w:color w:val="000000" w:themeColor="text1"/>
          <w:sz w:val="22"/>
          <w:szCs w:val="22"/>
        </w:rPr>
      </w:pPr>
      <w:r w:rsidRPr="000E1B28">
        <w:rPr>
          <w:rFonts w:ascii="Verdana" w:hAnsi="Verdana"/>
          <w:b/>
          <w:sz w:val="22"/>
          <w:szCs w:val="22"/>
        </w:rPr>
        <w:t xml:space="preserve">Closing date: </w:t>
      </w:r>
      <w:r w:rsidR="001F0E60" w:rsidRPr="00303534">
        <w:rPr>
          <w:rFonts w:ascii="Verdana" w:hAnsi="Verdana"/>
          <w:b/>
          <w:color w:val="000000" w:themeColor="text1"/>
          <w:sz w:val="22"/>
          <w:szCs w:val="22"/>
        </w:rPr>
        <w:t xml:space="preserve">Friday </w:t>
      </w:r>
      <w:r w:rsidR="00BD7688" w:rsidRPr="00303534">
        <w:rPr>
          <w:rFonts w:ascii="Verdana" w:hAnsi="Verdana"/>
          <w:b/>
          <w:color w:val="000000" w:themeColor="text1"/>
          <w:sz w:val="22"/>
          <w:szCs w:val="22"/>
        </w:rPr>
        <w:t>10</w:t>
      </w:r>
      <w:r w:rsidR="00F16257" w:rsidRPr="00303534">
        <w:rPr>
          <w:rFonts w:ascii="Verdana" w:hAnsi="Verdana"/>
          <w:b/>
          <w:color w:val="000000" w:themeColor="text1"/>
          <w:sz w:val="22"/>
          <w:szCs w:val="22"/>
          <w:vertAlign w:val="superscript"/>
        </w:rPr>
        <w:t xml:space="preserve">th </w:t>
      </w:r>
      <w:r w:rsidR="00F16257" w:rsidRPr="00303534">
        <w:rPr>
          <w:rFonts w:ascii="Verdana" w:hAnsi="Verdana"/>
          <w:b/>
          <w:color w:val="000000" w:themeColor="text1"/>
          <w:sz w:val="22"/>
          <w:szCs w:val="22"/>
        </w:rPr>
        <w:t>May @9am</w:t>
      </w:r>
    </w:p>
    <w:p w14:paraId="2460853B" w14:textId="41D54740" w:rsidR="00B40EE4" w:rsidRPr="00303534" w:rsidRDefault="001F0E60" w:rsidP="00F16257">
      <w:pPr>
        <w:pStyle w:val="BodyText2"/>
        <w:jc w:val="center"/>
        <w:rPr>
          <w:rFonts w:ascii="Verdana" w:hAnsi="Verdana"/>
          <w:color w:val="000000" w:themeColor="text1"/>
        </w:rPr>
      </w:pPr>
      <w:r w:rsidRPr="00303534">
        <w:rPr>
          <w:rFonts w:ascii="Verdana" w:hAnsi="Verdana"/>
          <w:b/>
          <w:color w:val="000000" w:themeColor="text1"/>
          <w:sz w:val="22"/>
          <w:szCs w:val="22"/>
        </w:rPr>
        <w:t xml:space="preserve">Interview date: </w:t>
      </w:r>
      <w:r w:rsidR="00F16257" w:rsidRPr="00303534">
        <w:rPr>
          <w:rFonts w:ascii="Verdana" w:hAnsi="Verdana"/>
          <w:b/>
          <w:color w:val="000000" w:themeColor="text1"/>
          <w:sz w:val="22"/>
          <w:szCs w:val="22"/>
        </w:rPr>
        <w:t>Friday 17</w:t>
      </w:r>
      <w:r w:rsidR="00F16257" w:rsidRPr="00303534">
        <w:rPr>
          <w:rFonts w:ascii="Verdana" w:hAnsi="Verdana"/>
          <w:b/>
          <w:color w:val="000000" w:themeColor="text1"/>
          <w:sz w:val="22"/>
          <w:szCs w:val="22"/>
          <w:vertAlign w:val="superscript"/>
        </w:rPr>
        <w:t>th</w:t>
      </w:r>
      <w:r w:rsidR="00F16257" w:rsidRPr="00303534">
        <w:rPr>
          <w:rFonts w:ascii="Verdana" w:hAnsi="Verdana"/>
          <w:b/>
          <w:color w:val="000000" w:themeColor="text1"/>
          <w:sz w:val="22"/>
          <w:szCs w:val="22"/>
        </w:rPr>
        <w:t xml:space="preserve"> </w:t>
      </w:r>
      <w:proofErr w:type="gramStart"/>
      <w:r w:rsidR="00F16257" w:rsidRPr="00303534">
        <w:rPr>
          <w:rFonts w:ascii="Verdana" w:hAnsi="Verdana"/>
          <w:b/>
          <w:color w:val="000000" w:themeColor="text1"/>
          <w:sz w:val="22"/>
          <w:szCs w:val="22"/>
        </w:rPr>
        <w:t>May</w:t>
      </w:r>
      <w:proofErr w:type="gramEnd"/>
    </w:p>
    <w:sectPr w:rsidR="00B40EE4" w:rsidRPr="003035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6D20" w14:textId="77777777" w:rsidR="003F7152" w:rsidRDefault="003F7152" w:rsidP="008627A1">
      <w:r>
        <w:separator/>
      </w:r>
    </w:p>
  </w:endnote>
  <w:endnote w:type="continuationSeparator" w:id="0">
    <w:p w14:paraId="25AB3434" w14:textId="77777777" w:rsidR="003F7152" w:rsidRDefault="003F7152" w:rsidP="0086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424E" w14:textId="77777777" w:rsidR="003F7152" w:rsidRDefault="003F7152" w:rsidP="008627A1">
      <w:r>
        <w:separator/>
      </w:r>
    </w:p>
  </w:footnote>
  <w:footnote w:type="continuationSeparator" w:id="0">
    <w:p w14:paraId="03348B44" w14:textId="77777777" w:rsidR="003F7152" w:rsidRDefault="003F7152" w:rsidP="0086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C7308"/>
    <w:multiLevelType w:val="hybridMultilevel"/>
    <w:tmpl w:val="943A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067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2B"/>
    <w:rsid w:val="00004600"/>
    <w:rsid w:val="000129C1"/>
    <w:rsid w:val="000E1423"/>
    <w:rsid w:val="000E1B28"/>
    <w:rsid w:val="001230A6"/>
    <w:rsid w:val="0019388B"/>
    <w:rsid w:val="001A2F4E"/>
    <w:rsid w:val="001B3A60"/>
    <w:rsid w:val="001D290B"/>
    <w:rsid w:val="001D4315"/>
    <w:rsid w:val="001E63DD"/>
    <w:rsid w:val="001F0E60"/>
    <w:rsid w:val="002010B4"/>
    <w:rsid w:val="002B5E75"/>
    <w:rsid w:val="002B6D01"/>
    <w:rsid w:val="00303534"/>
    <w:rsid w:val="00371395"/>
    <w:rsid w:val="003C78C8"/>
    <w:rsid w:val="003D3C2B"/>
    <w:rsid w:val="003F251A"/>
    <w:rsid w:val="003F7152"/>
    <w:rsid w:val="004760D7"/>
    <w:rsid w:val="00523BBA"/>
    <w:rsid w:val="00542FB0"/>
    <w:rsid w:val="00576EF1"/>
    <w:rsid w:val="0060636E"/>
    <w:rsid w:val="00617610"/>
    <w:rsid w:val="006246FA"/>
    <w:rsid w:val="00680C40"/>
    <w:rsid w:val="00690E39"/>
    <w:rsid w:val="006F30FF"/>
    <w:rsid w:val="00767424"/>
    <w:rsid w:val="007C5A3B"/>
    <w:rsid w:val="008151E1"/>
    <w:rsid w:val="00836E1E"/>
    <w:rsid w:val="008627A1"/>
    <w:rsid w:val="00947EDD"/>
    <w:rsid w:val="009F5EA0"/>
    <w:rsid w:val="00A54EDA"/>
    <w:rsid w:val="00A64BA8"/>
    <w:rsid w:val="00AF5511"/>
    <w:rsid w:val="00B40EE4"/>
    <w:rsid w:val="00B93880"/>
    <w:rsid w:val="00BB752C"/>
    <w:rsid w:val="00BD7688"/>
    <w:rsid w:val="00C52800"/>
    <w:rsid w:val="00D01A71"/>
    <w:rsid w:val="00D33A5F"/>
    <w:rsid w:val="00D8788B"/>
    <w:rsid w:val="00D96087"/>
    <w:rsid w:val="00DC0FBD"/>
    <w:rsid w:val="00DC681C"/>
    <w:rsid w:val="00DE1825"/>
    <w:rsid w:val="00E6427D"/>
    <w:rsid w:val="00E71948"/>
    <w:rsid w:val="00EF243E"/>
    <w:rsid w:val="00F16257"/>
    <w:rsid w:val="00F32C8D"/>
    <w:rsid w:val="00FA450B"/>
    <w:rsid w:val="00FA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742F2"/>
  <w15:chartTrackingRefBased/>
  <w15:docId w15:val="{75EF7A40-CDB7-4B72-8159-B35586D2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1"/>
    </w:rPr>
  </w:style>
  <w:style w:type="character" w:styleId="Hyperlink">
    <w:name w:val="Hyperlink"/>
    <w:rPr>
      <w:color w:val="0000FF"/>
      <w:u w:val="single"/>
    </w:rPr>
  </w:style>
  <w:style w:type="paragraph" w:styleId="BodyText2">
    <w:name w:val="Body Text 2"/>
    <w:basedOn w:val="Normal"/>
    <w:rPr>
      <w:rFonts w:ascii="Arial" w:hAnsi="Arial" w:cs="Arial"/>
      <w:sz w:val="14"/>
    </w:rPr>
  </w:style>
  <w:style w:type="paragraph" w:styleId="BodyText3">
    <w:name w:val="Body Text 3"/>
    <w:basedOn w:val="Normal"/>
    <w:rPr>
      <w:rFonts w:ascii="Arial" w:hAnsi="Arial" w:cs="Arial"/>
      <w:sz w:val="16"/>
    </w:rPr>
  </w:style>
  <w:style w:type="paragraph" w:styleId="BalloonText">
    <w:name w:val="Balloon Text"/>
    <w:basedOn w:val="Normal"/>
    <w:semiHidden/>
    <w:rsid w:val="00A54EDA"/>
    <w:rPr>
      <w:rFonts w:ascii="Tahoma" w:hAnsi="Tahoma" w:cs="Tahoma"/>
      <w:sz w:val="16"/>
      <w:szCs w:val="16"/>
    </w:rPr>
  </w:style>
  <w:style w:type="paragraph" w:styleId="Header">
    <w:name w:val="header"/>
    <w:basedOn w:val="Normal"/>
    <w:link w:val="HeaderChar"/>
    <w:rsid w:val="008627A1"/>
    <w:pPr>
      <w:tabs>
        <w:tab w:val="center" w:pos="4513"/>
        <w:tab w:val="right" w:pos="9026"/>
      </w:tabs>
    </w:pPr>
  </w:style>
  <w:style w:type="character" w:customStyle="1" w:styleId="HeaderChar">
    <w:name w:val="Header Char"/>
    <w:link w:val="Header"/>
    <w:rsid w:val="008627A1"/>
    <w:rPr>
      <w:sz w:val="24"/>
      <w:szCs w:val="24"/>
      <w:lang w:eastAsia="en-US"/>
    </w:rPr>
  </w:style>
  <w:style w:type="paragraph" w:styleId="Footer">
    <w:name w:val="footer"/>
    <w:basedOn w:val="Normal"/>
    <w:link w:val="FooterChar"/>
    <w:rsid w:val="008627A1"/>
    <w:pPr>
      <w:tabs>
        <w:tab w:val="center" w:pos="4513"/>
        <w:tab w:val="right" w:pos="9026"/>
      </w:tabs>
    </w:pPr>
  </w:style>
  <w:style w:type="character" w:customStyle="1" w:styleId="FooterChar">
    <w:name w:val="Footer Char"/>
    <w:link w:val="Footer"/>
    <w:rsid w:val="008627A1"/>
    <w:rPr>
      <w:sz w:val="24"/>
      <w:szCs w:val="24"/>
      <w:lang w:eastAsia="en-US"/>
    </w:rPr>
  </w:style>
  <w:style w:type="character" w:customStyle="1" w:styleId="normaltextrun">
    <w:name w:val="normaltextrun"/>
    <w:basedOn w:val="DefaultParagraphFont"/>
    <w:rsid w:val="00F16257"/>
  </w:style>
  <w:style w:type="character" w:customStyle="1" w:styleId="apple-converted-space">
    <w:name w:val="apple-converted-space"/>
    <w:basedOn w:val="DefaultParagraphFont"/>
    <w:rsid w:val="00F16257"/>
  </w:style>
  <w:style w:type="character" w:customStyle="1" w:styleId="advancedproofingissue">
    <w:name w:val="advancedproofingissue"/>
    <w:basedOn w:val="DefaultParagraphFont"/>
    <w:rsid w:val="00F1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pportstaffordshire.org.uk/"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wmca.org.uk/what-we-do/wellbeing/thrive-at-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www.childrenengland.org.uk/open-to-al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264be5-e00c-4be6-b497-b0c216c3785b" xsi:nil="true"/>
    <lcf76f155ced4ddcb4097134ff3c332f xmlns="df748701-b58d-49e4-8510-269d88e2679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EF309F91349419871C03E43E262C3" ma:contentTypeVersion="17" ma:contentTypeDescription="Create a new document." ma:contentTypeScope="" ma:versionID="b8efecb78592a510918d2cef865e1b9b">
  <xsd:schema xmlns:xsd="http://www.w3.org/2001/XMLSchema" xmlns:xs="http://www.w3.org/2001/XMLSchema" xmlns:p="http://schemas.microsoft.com/office/2006/metadata/properties" xmlns:ns2="df748701-b58d-49e4-8510-269d88e2679b" xmlns:ns3="1a264be5-e00c-4be6-b497-b0c216c3785b" targetNamespace="http://schemas.microsoft.com/office/2006/metadata/properties" ma:root="true" ma:fieldsID="b7a572e971de17a8040b10abf0ca4f4b" ns2:_="" ns3:_="">
    <xsd:import namespace="df748701-b58d-49e4-8510-269d88e2679b"/>
    <xsd:import namespace="1a264be5-e00c-4be6-b497-b0c216c37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8701-b58d-49e4-8510-269d88e2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0796e6-ce49-462a-bff0-9c97208c8f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64be5-e00c-4be6-b497-b0c216c378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e8f47d-0d21-4087-b80e-c03be5482850}" ma:internalName="TaxCatchAll" ma:showField="CatchAllData" ma:web="1a264be5-e00c-4be6-b497-b0c216c3785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4A94C-56EE-42FD-9D10-B0B06E488855}">
  <ds:schemaRefs>
    <ds:schemaRef ds:uri="http://schemas.microsoft.com/office/2006/metadata/properties"/>
    <ds:schemaRef ds:uri="http://schemas.microsoft.com/office/infopath/2007/PartnerControls"/>
    <ds:schemaRef ds:uri="1a264be5-e00c-4be6-b497-b0c216c3785b"/>
    <ds:schemaRef ds:uri="df748701-b58d-49e4-8510-269d88e2679b"/>
  </ds:schemaRefs>
</ds:datastoreItem>
</file>

<file path=customXml/itemProps2.xml><?xml version="1.0" encoding="utf-8"?>
<ds:datastoreItem xmlns:ds="http://schemas.openxmlformats.org/officeDocument/2006/customXml" ds:itemID="{9DFE49BC-F496-4254-B15F-E6924B7D1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48701-b58d-49e4-8510-269d88e2679b"/>
    <ds:schemaRef ds:uri="1a264be5-e00c-4be6-b497-b0c216c37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A3574-6045-4404-BDB3-95F6686C6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Tamworth Volunteer Centre</Company>
  <LinksUpToDate>false</LinksUpToDate>
  <CharactersWithSpaces>1716</CharactersWithSpaces>
  <SharedDoc>false</SharedDoc>
  <HLinks>
    <vt:vector size="18" baseType="variant">
      <vt:variant>
        <vt:i4>4915289</vt:i4>
      </vt:variant>
      <vt:variant>
        <vt:i4>3</vt:i4>
      </vt:variant>
      <vt:variant>
        <vt:i4>0</vt:i4>
      </vt:variant>
      <vt:variant>
        <vt:i4>5</vt:i4>
      </vt:variant>
      <vt:variant>
        <vt:lpwstr>https://www.wmca.org.uk/what-we-do/wellbeing/thrive-at-work/</vt:lpwstr>
      </vt:variant>
      <vt:variant>
        <vt:lpwstr/>
      </vt:variant>
      <vt:variant>
        <vt:i4>6291509</vt:i4>
      </vt:variant>
      <vt:variant>
        <vt:i4>0</vt:i4>
      </vt:variant>
      <vt:variant>
        <vt:i4>0</vt:i4>
      </vt:variant>
      <vt:variant>
        <vt:i4>5</vt:i4>
      </vt:variant>
      <vt:variant>
        <vt:lpwstr>https://www.childrenengland.org.uk/open-to-all</vt:lpwstr>
      </vt:variant>
      <vt:variant>
        <vt:lpwstr/>
      </vt:variant>
      <vt:variant>
        <vt:i4>1310786</vt:i4>
      </vt:variant>
      <vt:variant>
        <vt:i4>-1</vt:i4>
      </vt:variant>
      <vt:variant>
        <vt:i4>2050</vt:i4>
      </vt:variant>
      <vt:variant>
        <vt:i4>4</vt:i4>
      </vt:variant>
      <vt:variant>
        <vt:lpwstr>https://www.supportstaffordshire.org.uk/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TVC_N2</dc:creator>
  <cp:keywords/>
  <cp:lastModifiedBy>Katie Aldous</cp:lastModifiedBy>
  <cp:revision>4</cp:revision>
  <cp:lastPrinted>2008-10-24T10:36:00Z</cp:lastPrinted>
  <dcterms:created xsi:type="dcterms:W3CDTF">2024-04-16T18:30:00Z</dcterms:created>
  <dcterms:modified xsi:type="dcterms:W3CDTF">2024-04-17T12:49:00Z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